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4" w:rsidRDefault="00C223A4" w:rsidP="00C223A4">
      <w:pPr>
        <w:spacing w:after="0" w:line="240" w:lineRule="auto"/>
        <w:ind w:left="1440"/>
        <w:rPr>
          <w:iCs/>
          <w:sz w:val="20"/>
        </w:rPr>
      </w:pPr>
      <w:r w:rsidRPr="00D61156">
        <w:rPr>
          <w:b/>
          <w:iCs/>
          <w:sz w:val="20"/>
          <w:u w:val="single"/>
        </w:rPr>
        <w:t>Dan Ramey</w:t>
      </w:r>
      <w:r w:rsidRPr="00D61156">
        <w:rPr>
          <w:iCs/>
          <w:sz w:val="20"/>
        </w:rPr>
        <w:t xml:space="preserve"> is the Founder and President of Houston Financial Forensics, LLC and Dan T. Ramey, CPA, LLC.  Dan was formerly the Director of Risk Advisory Services for RSM (</w:t>
      </w:r>
      <w:proofErr w:type="spellStart"/>
      <w:r w:rsidRPr="00D61156">
        <w:rPr>
          <w:iCs/>
          <w:sz w:val="20"/>
        </w:rPr>
        <w:t>McGladrey</w:t>
      </w:r>
      <w:proofErr w:type="spellEnd"/>
      <w:r w:rsidRPr="00D61156">
        <w:rPr>
          <w:iCs/>
          <w:sz w:val="20"/>
        </w:rPr>
        <w:t xml:space="preserve">) LLP in Houston, Texas.  Dan's professional certifications </w:t>
      </w:r>
      <w:proofErr w:type="gramStart"/>
      <w:r w:rsidRPr="00D61156">
        <w:rPr>
          <w:iCs/>
          <w:sz w:val="20"/>
        </w:rPr>
        <w:t>include:</w:t>
      </w:r>
      <w:proofErr w:type="gramEnd"/>
      <w:r w:rsidRPr="00D61156">
        <w:rPr>
          <w:iCs/>
          <w:sz w:val="20"/>
        </w:rPr>
        <w:t xml:space="preserve"> CPA/CFF/CITP/ABV, CFE, CVA, CIA/CRMA, CISA/CISM, and CMA.  He is a past President of the Houston Chapter of the Institute of Internal Auditors and formerly a member of the Board of Governors.  Dan previously served as Chairman of the Houston CPA Society’s Forensic and Valuation Committee and as Treasurer of the Houston Chapter of </w:t>
      </w:r>
      <w:proofErr w:type="spellStart"/>
      <w:r w:rsidRPr="00D61156">
        <w:rPr>
          <w:iCs/>
          <w:sz w:val="20"/>
        </w:rPr>
        <w:t>InfraGard</w:t>
      </w:r>
      <w:proofErr w:type="spellEnd"/>
      <w:r w:rsidRPr="00D61156">
        <w:rPr>
          <w:iCs/>
          <w:sz w:val="20"/>
        </w:rPr>
        <w:t>.  He is also active the Houston FENG Chapter where he was held several leadership roles.  Dan is a Lifetime Member of the Greater Houston Partnership where he served for several years on the Ally Committee integrating new members into the organization.  Dan teaches graduate level Fraud Examination and Enterprise Risk Management classes at the Bauer School of Business at the University of Houston.</w:t>
      </w:r>
    </w:p>
    <w:p w:rsidR="00C223A4" w:rsidRPr="00D61156" w:rsidRDefault="00C223A4" w:rsidP="00C223A4">
      <w:pPr>
        <w:spacing w:after="0" w:line="240" w:lineRule="auto"/>
        <w:ind w:left="1440"/>
        <w:rPr>
          <w:sz w:val="20"/>
        </w:rPr>
      </w:pPr>
    </w:p>
    <w:p w:rsidR="00C223A4" w:rsidRDefault="00C223A4" w:rsidP="00C223A4">
      <w:pPr>
        <w:spacing w:after="0" w:line="240" w:lineRule="auto"/>
        <w:ind w:left="1440"/>
        <w:rPr>
          <w:iCs/>
          <w:sz w:val="20"/>
        </w:rPr>
      </w:pPr>
      <w:r w:rsidRPr="00D61156">
        <w:rPr>
          <w:iCs/>
          <w:sz w:val="20"/>
        </w:rPr>
        <w:t xml:space="preserve">Dan is also a frequent speaker to business and professional groups on fraud, risk assessment, third-party risk management, cybersecurity, fraudulent financial reporting, internal audit, COSO 2013, valuation methodology, and due diligence.  Dan is a graduate of Baylor University with a degree in Accounting and an Executive MBA from Houston Baptist University.  He is a member of Second Baptist Church where he serves as a Deacon.  Dan also serves on the Houston Baptist University Business School Dean’s Development Council and the Accounting Advisory Board at Bauer College of Business at the University of Houston where he also serves as the </w:t>
      </w:r>
      <w:r>
        <w:rPr>
          <w:iCs/>
          <w:sz w:val="20"/>
        </w:rPr>
        <w:t>Chair of the Outreach Committee.</w:t>
      </w:r>
    </w:p>
    <w:p w:rsidR="00C223A4" w:rsidRPr="00D61156" w:rsidRDefault="00C223A4" w:rsidP="00C223A4">
      <w:pPr>
        <w:spacing w:after="0" w:line="240" w:lineRule="auto"/>
        <w:ind w:left="1440"/>
        <w:rPr>
          <w:sz w:val="20"/>
        </w:rPr>
      </w:pPr>
    </w:p>
    <w:p w:rsidR="00C223A4" w:rsidRPr="00D61156" w:rsidRDefault="00C223A4" w:rsidP="00C223A4">
      <w:pPr>
        <w:spacing w:after="0" w:line="240" w:lineRule="auto"/>
        <w:ind w:left="1440"/>
        <w:rPr>
          <w:sz w:val="20"/>
        </w:rPr>
      </w:pPr>
      <w:r w:rsidRPr="00D61156">
        <w:rPr>
          <w:iCs/>
          <w:sz w:val="20"/>
        </w:rPr>
        <w:t>Houston Financial Forensics, LLP and Dan T. Ramey, CPA, LLP are premier providers of forensic accounting and risk management services to corporate, professional services, and non-profit clients.</w:t>
      </w:r>
    </w:p>
    <w:p w:rsidR="00862B86" w:rsidRDefault="00862B86">
      <w:bookmarkStart w:id="0" w:name="_GoBack"/>
      <w:bookmarkEnd w:id="0"/>
    </w:p>
    <w:sectPr w:rsidR="00862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4"/>
    <w:rsid w:val="00862B86"/>
    <w:rsid w:val="00C2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941A7-3DF3-4D17-A3A9-7E90F111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Callie Edwards</cp:lastModifiedBy>
  <cp:revision>1</cp:revision>
  <dcterms:created xsi:type="dcterms:W3CDTF">2017-06-13T13:23:00Z</dcterms:created>
  <dcterms:modified xsi:type="dcterms:W3CDTF">2017-06-13T13:24:00Z</dcterms:modified>
</cp:coreProperties>
</file>